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6F" w:rsidRPr="003540D4" w:rsidRDefault="000273BC" w:rsidP="003540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0D4">
        <w:rPr>
          <w:rFonts w:ascii="Times New Roman" w:hAnsi="Times New Roman" w:cs="Times New Roman"/>
          <w:b/>
          <w:sz w:val="24"/>
          <w:szCs w:val="24"/>
          <w:lang w:val="en-US"/>
        </w:rPr>
        <w:t>Mẫu 01-CBTT/SGDHN</w:t>
      </w:r>
    </w:p>
    <w:p w:rsidR="000273BC" w:rsidRPr="003540D4" w:rsidRDefault="000273BC" w:rsidP="003540D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40D4">
        <w:rPr>
          <w:rFonts w:ascii="Times New Roman" w:hAnsi="Times New Roman" w:cs="Times New Roman"/>
          <w:b/>
          <w:i/>
          <w:sz w:val="24"/>
          <w:szCs w:val="24"/>
          <w:lang w:val="en-US"/>
        </w:rPr>
        <w:t>(Ban hành kèm theo Quyết định số 606/QĐ-SGDHN ngày 29/9/2016 của Tổng giám đốc Sở giao dịch chứng khoán Hà Nội về Quy chế Công bố thông tin tại Sở giao dịch chứng khoán Hà Nội)</w:t>
      </w:r>
    </w:p>
    <w:p w:rsidR="000273BC" w:rsidRDefault="003540D4" w:rsidP="003540D4">
      <w:pPr>
        <w:spacing w:before="60" w:after="60" w:line="34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3540D4">
        <w:rPr>
          <w:rFonts w:ascii="Times New Roman" w:hAnsi="Times New Roman" w:cs="Times New Roman"/>
          <w:b/>
          <w:sz w:val="24"/>
          <w:szCs w:val="24"/>
          <w:lang w:val="en-US"/>
        </w:rPr>
        <w:t>TẬP ĐOÀN DẦU KHÍ VIỆT NAM</w:t>
      </w:r>
      <w:r w:rsidR="000273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     </w:t>
      </w:r>
      <w:r w:rsidR="000273BC" w:rsidRPr="003540D4">
        <w:rPr>
          <w:rFonts w:ascii="Times New Roman" w:hAnsi="Times New Roman" w:cs="Times New Roman"/>
          <w:b/>
          <w:sz w:val="24"/>
          <w:szCs w:val="24"/>
          <w:lang w:val="en-US"/>
        </w:rPr>
        <w:t>CỘNG HÒA XÃ HỘI CHỦ NGHĨA VIỆT NAM</w:t>
      </w:r>
    </w:p>
    <w:p w:rsidR="000273BC" w:rsidRPr="003540D4" w:rsidRDefault="003540D4" w:rsidP="003540D4">
      <w:pPr>
        <w:spacing w:before="60" w:after="60" w:line="3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3540D4">
        <w:rPr>
          <w:rFonts w:ascii="Times New Roman" w:hAnsi="Times New Roman" w:cs="Times New Roman"/>
          <w:b/>
          <w:sz w:val="24"/>
          <w:szCs w:val="24"/>
          <w:lang w:val="en-US"/>
        </w:rPr>
        <w:t>TỔNG CÔNG TY CỔ PHẦN XÂY LẮP DẦU KHÍ VIỆT NAM</w:t>
      </w:r>
      <w:r w:rsidR="000273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        </w:t>
      </w:r>
      <w:r w:rsidR="000273BC" w:rsidRPr="003540D4">
        <w:rPr>
          <w:rFonts w:ascii="Times New Roman" w:hAnsi="Times New Roman" w:cs="Times New Roman"/>
          <w:sz w:val="28"/>
          <w:szCs w:val="28"/>
          <w:lang w:val="en-US"/>
        </w:rPr>
        <w:t>Độc lập – Tự do – Hạnh phúc</w:t>
      </w:r>
    </w:p>
    <w:p w:rsidR="003540D4" w:rsidRDefault="007C2A47" w:rsidP="0049481B">
      <w:pPr>
        <w:spacing w:after="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pict>
          <v:line id="_x0000_s1026" style="position:absolute;z-index:251658240" from="64.9pt,1.9pt" to="213.75pt,1.9pt"/>
        </w:pict>
      </w:r>
      <w:r>
        <w:rPr>
          <w:rFonts w:ascii="Times New Roman" w:hAnsi="Times New Roman" w:cs="Times New Roman"/>
          <w:sz w:val="26"/>
          <w:szCs w:val="26"/>
          <w:lang w:val="en-US"/>
        </w:rPr>
        <w:pict>
          <v:line id="_x0000_s1027" style="position:absolute;z-index:251659264" from="469.9pt,1.9pt" to="596.25pt,1.9pt"/>
        </w:pict>
      </w:r>
      <w:r w:rsidR="003540D4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</w:p>
    <w:p w:rsidR="000273BC" w:rsidRPr="003540D4" w:rsidRDefault="003540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9481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273BC" w:rsidRPr="003540D4">
        <w:rPr>
          <w:rFonts w:ascii="Times New Roman" w:hAnsi="Times New Roman" w:cs="Times New Roman"/>
          <w:sz w:val="28"/>
          <w:szCs w:val="28"/>
          <w:lang w:val="en-US"/>
        </w:rPr>
        <w:t>Số</w:t>
      </w:r>
      <w:r w:rsidR="00E81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/</w:t>
      </w:r>
      <w:r w:rsidR="006D032D" w:rsidRPr="003540D4">
        <w:rPr>
          <w:rFonts w:ascii="Times New Roman" w:hAnsi="Times New Roman" w:cs="Times New Roman"/>
          <w:sz w:val="28"/>
          <w:szCs w:val="28"/>
          <w:lang w:val="en-US"/>
        </w:rPr>
        <w:t>XLDK</w:t>
      </w:r>
      <w:r w:rsidR="00E817F7">
        <w:rPr>
          <w:rFonts w:ascii="Times New Roman" w:hAnsi="Times New Roman" w:cs="Times New Roman"/>
          <w:sz w:val="28"/>
          <w:szCs w:val="28"/>
          <w:lang w:val="en-US"/>
        </w:rPr>
        <w:t>-TCKT</w:t>
      </w:r>
      <w:r w:rsidR="006D032D"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E81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4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032D"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Hà nội, ngày </w:t>
      </w:r>
      <w:r w:rsidR="00AB301F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6D032D"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 tháng </w:t>
      </w:r>
      <w:r w:rsidR="003E6F48">
        <w:rPr>
          <w:rFonts w:ascii="Times New Roman" w:hAnsi="Times New Roman" w:cs="Times New Roman"/>
          <w:sz w:val="28"/>
          <w:szCs w:val="28"/>
          <w:lang w:val="en-US"/>
        </w:rPr>
        <w:t>01 năm 2020</w:t>
      </w:r>
    </w:p>
    <w:p w:rsidR="006D032D" w:rsidRPr="003540D4" w:rsidRDefault="006D032D" w:rsidP="003540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40D4">
        <w:rPr>
          <w:rFonts w:ascii="Times New Roman" w:hAnsi="Times New Roman" w:cs="Times New Roman"/>
          <w:b/>
          <w:sz w:val="28"/>
          <w:szCs w:val="28"/>
          <w:lang w:val="en-US"/>
        </w:rPr>
        <w:t>DANH SÁCH CỔ ĐÔNG NHÀ NƯỚC, CỔ ĐÔNG LỚN</w:t>
      </w:r>
    </w:p>
    <w:p w:rsidR="003540D4" w:rsidRPr="00566FEB" w:rsidRDefault="003540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D032D" w:rsidRPr="00566FEB">
        <w:rPr>
          <w:rFonts w:ascii="Times New Roman" w:hAnsi="Times New Roman" w:cs="Times New Roman"/>
          <w:sz w:val="28"/>
          <w:szCs w:val="28"/>
          <w:lang w:val="en-US"/>
        </w:rPr>
        <w:t>Kính gửi: Sở giao dịch chứng khoán Hà Nội</w:t>
      </w:r>
    </w:p>
    <w:p w:rsidR="006D032D" w:rsidRPr="003540D4" w:rsidRDefault="006D032D" w:rsidP="003540D4">
      <w:pPr>
        <w:spacing w:before="60" w:after="60" w:line="3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3540D4">
        <w:rPr>
          <w:rFonts w:ascii="Times New Roman" w:hAnsi="Times New Roman" w:cs="Times New Roman"/>
          <w:sz w:val="28"/>
          <w:szCs w:val="28"/>
          <w:lang w:val="en-US"/>
        </w:rPr>
        <w:t>Mã chứng khoán: PVX</w:t>
      </w:r>
    </w:p>
    <w:p w:rsidR="006D032D" w:rsidRDefault="006D032D" w:rsidP="003540D4">
      <w:pPr>
        <w:spacing w:before="60" w:after="60" w:line="3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3540D4">
        <w:rPr>
          <w:rFonts w:ascii="Times New Roman" w:hAnsi="Times New Roman" w:cs="Times New Roman"/>
          <w:sz w:val="28"/>
          <w:szCs w:val="28"/>
          <w:lang w:val="en-US"/>
        </w:rPr>
        <w:t xml:space="preserve">Ngày chốt danh sách sở hữu: </w:t>
      </w:r>
      <w:r w:rsidR="0024084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A22B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540D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4084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A22B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540D4">
        <w:rPr>
          <w:rFonts w:ascii="Times New Roman" w:hAnsi="Times New Roman" w:cs="Times New Roman"/>
          <w:sz w:val="28"/>
          <w:szCs w:val="28"/>
          <w:lang w:val="en-US"/>
        </w:rPr>
        <w:t>/2019</w:t>
      </w:r>
    </w:p>
    <w:p w:rsidR="003540D4" w:rsidRPr="003540D4" w:rsidRDefault="003540D4" w:rsidP="003540D4">
      <w:pPr>
        <w:spacing w:before="60" w:after="60" w:line="3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7"/>
        <w:gridCol w:w="2175"/>
        <w:gridCol w:w="1456"/>
        <w:gridCol w:w="1456"/>
        <w:gridCol w:w="1574"/>
        <w:gridCol w:w="1463"/>
        <w:gridCol w:w="1516"/>
        <w:gridCol w:w="1457"/>
        <w:gridCol w:w="1882"/>
      </w:tblGrid>
      <w:tr w:rsidR="000076E1" w:rsidRPr="00566FEB" w:rsidTr="00566FEB">
        <w:tc>
          <w:tcPr>
            <w:tcW w:w="738" w:type="dxa"/>
            <w:vMerge w:val="restart"/>
          </w:tcPr>
          <w:p w:rsidR="00240849" w:rsidRDefault="00240849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2190" w:type="dxa"/>
            <w:vMerge w:val="restart"/>
          </w:tcPr>
          <w:p w:rsidR="00240849" w:rsidRDefault="00240849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 cá nhân/</w:t>
            </w:r>
            <w:r w:rsidR="002408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cổ tức</w:t>
            </w:r>
          </w:p>
        </w:tc>
        <w:tc>
          <w:tcPr>
            <w:tcW w:w="2928" w:type="dxa"/>
            <w:gridSpan w:val="2"/>
          </w:tcPr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Phân loại cổ đông</w:t>
            </w:r>
          </w:p>
        </w:tc>
        <w:tc>
          <w:tcPr>
            <w:tcW w:w="1516" w:type="dxa"/>
            <w:vMerge w:val="restart"/>
          </w:tcPr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CMND</w:t>
            </w:r>
            <w:r w:rsidR="002408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/đăng ký kinh doanh</w:t>
            </w:r>
          </w:p>
        </w:tc>
        <w:tc>
          <w:tcPr>
            <w:tcW w:w="1464" w:type="dxa"/>
            <w:vMerge w:val="restart"/>
          </w:tcPr>
          <w:p w:rsidR="00240849" w:rsidRDefault="00240849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 cấp</w:t>
            </w:r>
          </w:p>
        </w:tc>
        <w:tc>
          <w:tcPr>
            <w:tcW w:w="1516" w:type="dxa"/>
            <w:vMerge w:val="restart"/>
          </w:tcPr>
          <w:p w:rsidR="00240849" w:rsidRDefault="00240849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lượng CP nắm giữ</w:t>
            </w:r>
          </w:p>
        </w:tc>
        <w:tc>
          <w:tcPr>
            <w:tcW w:w="1464" w:type="dxa"/>
            <w:vMerge w:val="restart"/>
          </w:tcPr>
          <w:p w:rsidR="00240849" w:rsidRDefault="00240849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Tỷ lệ CP nắm giữ (%)</w:t>
            </w:r>
          </w:p>
        </w:tc>
        <w:tc>
          <w:tcPr>
            <w:tcW w:w="1896" w:type="dxa"/>
            <w:vMerge w:val="restart"/>
          </w:tcPr>
          <w:p w:rsidR="00240849" w:rsidRDefault="00240849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40849" w:rsidRDefault="00240849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076E1" w:rsidRPr="00566FEB" w:rsidRDefault="000076E1" w:rsidP="00566F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 chú</w:t>
            </w:r>
          </w:p>
        </w:tc>
      </w:tr>
      <w:tr w:rsidR="000076E1" w:rsidRPr="00566FEB" w:rsidTr="00566FEB">
        <w:tc>
          <w:tcPr>
            <w:tcW w:w="738" w:type="dxa"/>
            <w:vMerge/>
          </w:tcPr>
          <w:p w:rsidR="000076E1" w:rsidRPr="00566FEB" w:rsidRDefault="000076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90" w:type="dxa"/>
            <w:vMerge/>
          </w:tcPr>
          <w:p w:rsidR="000076E1" w:rsidRPr="00566FEB" w:rsidRDefault="000076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0076E1" w:rsidRPr="00566FEB" w:rsidRDefault="000076E1" w:rsidP="002408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Cổ đông Nhà nước</w:t>
            </w:r>
          </w:p>
        </w:tc>
        <w:tc>
          <w:tcPr>
            <w:tcW w:w="1464" w:type="dxa"/>
          </w:tcPr>
          <w:p w:rsidR="000076E1" w:rsidRPr="00566FEB" w:rsidRDefault="000076E1" w:rsidP="002408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Cổ đông lớn</w:t>
            </w:r>
          </w:p>
        </w:tc>
        <w:tc>
          <w:tcPr>
            <w:tcW w:w="1516" w:type="dxa"/>
            <w:vMerge/>
          </w:tcPr>
          <w:p w:rsidR="000076E1" w:rsidRPr="00566FEB" w:rsidRDefault="000076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  <w:vMerge/>
          </w:tcPr>
          <w:p w:rsidR="000076E1" w:rsidRPr="00566FEB" w:rsidRDefault="000076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6" w:type="dxa"/>
            <w:vMerge/>
          </w:tcPr>
          <w:p w:rsidR="000076E1" w:rsidRPr="00566FEB" w:rsidRDefault="000076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  <w:vMerge/>
          </w:tcPr>
          <w:p w:rsidR="000076E1" w:rsidRPr="00566FEB" w:rsidRDefault="000076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6" w:type="dxa"/>
            <w:vMerge/>
          </w:tcPr>
          <w:p w:rsidR="000076E1" w:rsidRPr="00566FEB" w:rsidRDefault="000076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D032D" w:rsidRPr="00566FEB" w:rsidTr="00566FEB">
        <w:tc>
          <w:tcPr>
            <w:tcW w:w="738" w:type="dxa"/>
          </w:tcPr>
          <w:p w:rsidR="006D032D" w:rsidRPr="00566FEB" w:rsidRDefault="00157C96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90" w:type="dxa"/>
          </w:tcPr>
          <w:p w:rsidR="00157C96" w:rsidRPr="00566FEB" w:rsidRDefault="00157C96" w:rsidP="00354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Tập Đoàn Dầu khí Việt Nam</w:t>
            </w:r>
          </w:p>
          <w:p w:rsidR="006D032D" w:rsidRPr="00566FEB" w:rsidRDefault="006D032D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6D032D" w:rsidRPr="00566FEB" w:rsidRDefault="00157C96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464" w:type="dxa"/>
          </w:tcPr>
          <w:p w:rsidR="006D032D" w:rsidRPr="00566FEB" w:rsidRDefault="006D032D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6" w:type="dxa"/>
          </w:tcPr>
          <w:p w:rsidR="00157C96" w:rsidRPr="00566FEB" w:rsidRDefault="00157C96" w:rsidP="00354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0100681592</w:t>
            </w:r>
          </w:p>
          <w:p w:rsidR="006D032D" w:rsidRPr="00566FEB" w:rsidRDefault="006D032D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157C96" w:rsidRPr="00566FEB" w:rsidRDefault="00157C96" w:rsidP="00354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01/07/2010</w:t>
            </w:r>
          </w:p>
          <w:p w:rsidR="006D032D" w:rsidRPr="00566FEB" w:rsidRDefault="006D032D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6" w:type="dxa"/>
          </w:tcPr>
          <w:p w:rsidR="00157C96" w:rsidRPr="00566FEB" w:rsidRDefault="00157C96" w:rsidP="00354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217.873.333</w:t>
            </w:r>
          </w:p>
          <w:p w:rsidR="006D032D" w:rsidRPr="00566FEB" w:rsidRDefault="006D032D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157C96" w:rsidRPr="00566FEB" w:rsidRDefault="00157C96" w:rsidP="00354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66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54,4</w:t>
            </w:r>
            <w:r w:rsidR="003E2480" w:rsidRPr="00566FE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  <w:p w:rsidR="006D032D" w:rsidRPr="00566FEB" w:rsidRDefault="006D032D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6" w:type="dxa"/>
          </w:tcPr>
          <w:p w:rsidR="006D032D" w:rsidRPr="00566FEB" w:rsidRDefault="006D032D" w:rsidP="003540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D032D" w:rsidRPr="00566FEB" w:rsidTr="00566FEB">
        <w:tc>
          <w:tcPr>
            <w:tcW w:w="738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90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6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6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6" w:type="dxa"/>
          </w:tcPr>
          <w:p w:rsidR="006D032D" w:rsidRPr="00566FEB" w:rsidRDefault="006D03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9481B" w:rsidRDefault="003540D4" w:rsidP="0049481B">
      <w:pPr>
        <w:spacing w:before="60" w:after="60" w:line="20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3540D4" w:rsidRPr="003540D4" w:rsidRDefault="0049481B" w:rsidP="003540D4">
      <w:pPr>
        <w:spacing w:before="60" w:after="60" w:line="34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3540D4" w:rsidRPr="003540D4">
        <w:rPr>
          <w:rFonts w:ascii="Times New Roman" w:hAnsi="Times New Roman" w:cs="Times New Roman"/>
          <w:b/>
          <w:sz w:val="26"/>
          <w:szCs w:val="26"/>
          <w:lang w:val="en-US"/>
        </w:rPr>
        <w:t>Đại diện tổ chức</w:t>
      </w:r>
    </w:p>
    <w:p w:rsidR="003540D4" w:rsidRDefault="003540D4" w:rsidP="003540D4">
      <w:pPr>
        <w:spacing w:before="60" w:after="60" w:line="34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3540D4">
        <w:rPr>
          <w:rFonts w:ascii="Times New Roman" w:hAnsi="Times New Roman" w:cs="Times New Roman"/>
          <w:b/>
          <w:sz w:val="26"/>
          <w:szCs w:val="26"/>
          <w:lang w:val="en-US"/>
        </w:rPr>
        <w:t>Người đại diện theo pháp luật</w:t>
      </w:r>
    </w:p>
    <w:p w:rsidR="003540D4" w:rsidRDefault="003540D4" w:rsidP="003540D4">
      <w:pPr>
        <w:spacing w:before="60" w:after="60" w:line="34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540D4" w:rsidRDefault="003540D4" w:rsidP="003540D4">
      <w:pPr>
        <w:spacing w:before="60" w:after="60" w:line="34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540D4" w:rsidRDefault="003540D4" w:rsidP="003540D4">
      <w:pPr>
        <w:spacing w:before="60" w:after="60" w:line="34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540D4" w:rsidRDefault="003540D4" w:rsidP="003540D4">
      <w:pPr>
        <w:spacing w:before="60" w:after="60" w:line="34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540D4" w:rsidRPr="003540D4" w:rsidRDefault="00AB301F" w:rsidP="003540D4">
      <w:pPr>
        <w:spacing w:before="60" w:after="60" w:line="340" w:lineRule="exac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>Lương Đình Thành</w:t>
      </w:r>
    </w:p>
    <w:sectPr w:rsidR="003540D4" w:rsidRPr="003540D4" w:rsidSect="003540D4">
      <w:pgSz w:w="15840" w:h="12240" w:orient="landscape" w:code="1"/>
      <w:pgMar w:top="72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73BC"/>
    <w:rsid w:val="000076E1"/>
    <w:rsid w:val="000273BC"/>
    <w:rsid w:val="00157C96"/>
    <w:rsid w:val="00240849"/>
    <w:rsid w:val="00281B21"/>
    <w:rsid w:val="002C5C49"/>
    <w:rsid w:val="003540D4"/>
    <w:rsid w:val="003E2480"/>
    <w:rsid w:val="003E6F48"/>
    <w:rsid w:val="0049481B"/>
    <w:rsid w:val="00566FEB"/>
    <w:rsid w:val="006D032D"/>
    <w:rsid w:val="00777226"/>
    <w:rsid w:val="007C2A47"/>
    <w:rsid w:val="00AB301F"/>
    <w:rsid w:val="00B4341D"/>
    <w:rsid w:val="00C675AB"/>
    <w:rsid w:val="00CA182D"/>
    <w:rsid w:val="00E817F7"/>
    <w:rsid w:val="00EA22B4"/>
    <w:rsid w:val="00E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9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6E1EE4-9993-4769-A694-6E538EE3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Creater by hoa hong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10</cp:revision>
  <dcterms:created xsi:type="dcterms:W3CDTF">2019-07-18T09:14:00Z</dcterms:created>
  <dcterms:modified xsi:type="dcterms:W3CDTF">2020-01-15T04:19:00Z</dcterms:modified>
</cp:coreProperties>
</file>